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exact"/>
        <w:jc w:val="center"/>
        <w:rPr>
          <w:rFonts w:hint="eastAsia" w:cs="宋体" w:asciiTheme="minorEastAsia" w:hAnsiTheme="minorEastAsia"/>
          <w:color w:val="000000"/>
          <w:kern w:val="0"/>
          <w:sz w:val="44"/>
          <w:szCs w:val="44"/>
        </w:rPr>
      </w:pPr>
      <w:r>
        <w:rPr>
          <w:rFonts w:hint="eastAsia" w:cs="宋体" w:asciiTheme="minorEastAsia" w:hAnsiTheme="minorEastAsia"/>
          <w:color w:val="000000"/>
          <w:kern w:val="0"/>
          <w:sz w:val="44"/>
          <w:szCs w:val="44"/>
        </w:rPr>
        <w:t>四川兰丰水泥有限公司</w:t>
      </w:r>
    </w:p>
    <w:p>
      <w:pPr>
        <w:widowControl/>
        <w:shd w:val="clear" w:color="auto" w:fill="FFFFFF"/>
        <w:spacing w:line="460" w:lineRule="exact"/>
        <w:jc w:val="center"/>
        <w:rPr>
          <w:rFonts w:hint="eastAsia" w:cs="宋体" w:asciiTheme="minorEastAsia" w:hAnsiTheme="minorEastAsia"/>
          <w:color w:val="000000"/>
          <w:kern w:val="0"/>
          <w:sz w:val="44"/>
          <w:szCs w:val="44"/>
        </w:rPr>
      </w:pPr>
      <w:r>
        <w:rPr>
          <w:rFonts w:hint="eastAsia" w:cs="宋体" w:asciiTheme="minorEastAsia" w:hAnsiTheme="minorEastAsia"/>
          <w:color w:val="000000"/>
          <w:kern w:val="0"/>
          <w:sz w:val="44"/>
          <w:szCs w:val="44"/>
          <w:lang w:eastAsia="zh-CN"/>
        </w:rPr>
        <w:t>2019年</w:t>
      </w:r>
      <w:r>
        <w:rPr>
          <w:rFonts w:hint="eastAsia" w:cs="宋体" w:asciiTheme="minorEastAsia" w:hAnsiTheme="minorEastAsia"/>
          <w:color w:val="000000"/>
          <w:kern w:val="0"/>
          <w:sz w:val="44"/>
          <w:szCs w:val="44"/>
        </w:rPr>
        <w:t>度温室气体排放披露书</w:t>
      </w:r>
    </w:p>
    <w:p>
      <w:pPr>
        <w:topLinePunct/>
        <w:spacing w:line="460" w:lineRule="exact"/>
        <w:ind w:firstLine="560" w:firstLineChars="200"/>
        <w:rPr>
          <w:rFonts w:asciiTheme="minorEastAsia" w:hAnsiTheme="minorEastAsia"/>
          <w:sz w:val="28"/>
          <w:szCs w:val="28"/>
        </w:rPr>
      </w:pPr>
      <w:r>
        <w:rPr>
          <w:rFonts w:asciiTheme="minorEastAsia" w:hAnsiTheme="minorEastAsia"/>
          <w:sz w:val="28"/>
          <w:szCs w:val="28"/>
        </w:rPr>
        <w:t>为主动承担应对气候变化和绿色低碳发展社会责任，落实</w:t>
      </w:r>
      <w:r>
        <w:rPr>
          <w:rFonts w:hint="eastAsia" w:asciiTheme="minorEastAsia" w:hAnsiTheme="minorEastAsia"/>
          <w:sz w:val="28"/>
          <w:szCs w:val="28"/>
        </w:rPr>
        <w:t>国务院和</w:t>
      </w:r>
      <w:r>
        <w:rPr>
          <w:rFonts w:asciiTheme="minorEastAsia" w:hAnsiTheme="minorEastAsia"/>
          <w:sz w:val="28"/>
          <w:szCs w:val="28"/>
        </w:rPr>
        <w:t>四川省人民政府关于推动建立温室气体排放信息披露制度的相关要求，根据《四川省发展和改革委员会关于有序开展企（事）业单位温室气体排放信息披露工作的通知》</w:t>
      </w:r>
      <w:r>
        <w:rPr>
          <w:rFonts w:hint="eastAsia" w:asciiTheme="minorEastAsia" w:hAnsiTheme="minorEastAsia"/>
          <w:sz w:val="28"/>
          <w:szCs w:val="28"/>
        </w:rPr>
        <w:t>、</w:t>
      </w:r>
      <w:r>
        <w:rPr>
          <w:rFonts w:asciiTheme="minorEastAsia" w:hAnsiTheme="minorEastAsia"/>
          <w:sz w:val="28"/>
          <w:szCs w:val="28"/>
        </w:rPr>
        <w:t>《四川省生态环境厅办公室关于开展2019年度企事业单位温室气体排放信息披露工作</w:t>
      </w:r>
      <w:r>
        <w:rPr>
          <w:rFonts w:hint="eastAsia" w:asciiTheme="minorEastAsia" w:hAnsiTheme="minorEastAsia"/>
          <w:sz w:val="28"/>
          <w:szCs w:val="28"/>
        </w:rPr>
        <w:t>的</w:t>
      </w:r>
      <w:r>
        <w:rPr>
          <w:rFonts w:asciiTheme="minorEastAsia" w:hAnsiTheme="minorEastAsia"/>
          <w:sz w:val="28"/>
          <w:szCs w:val="28"/>
        </w:rPr>
        <w:t>通知》</w:t>
      </w:r>
      <w:r>
        <w:rPr>
          <w:rFonts w:hint="eastAsia" w:asciiTheme="minorEastAsia" w:hAnsiTheme="minorEastAsia"/>
          <w:sz w:val="28"/>
          <w:szCs w:val="28"/>
        </w:rPr>
        <w:t>和国家温室气体排放核算与报告标准和技术规范</w:t>
      </w:r>
      <w:r>
        <w:rPr>
          <w:rFonts w:asciiTheme="minorEastAsia" w:hAnsiTheme="minorEastAsia"/>
          <w:sz w:val="28"/>
          <w:szCs w:val="28"/>
        </w:rPr>
        <w:t>，现将我单位</w:t>
      </w:r>
      <w:r>
        <w:rPr>
          <w:rFonts w:hint="eastAsia" w:asciiTheme="minorEastAsia" w:hAnsiTheme="minorEastAsia"/>
          <w:sz w:val="28"/>
          <w:szCs w:val="28"/>
          <w:lang w:eastAsia="zh-CN"/>
        </w:rPr>
        <w:t>2019年</w:t>
      </w:r>
      <w:r>
        <w:rPr>
          <w:rFonts w:asciiTheme="minorEastAsia" w:hAnsiTheme="minorEastAsia"/>
          <w:sz w:val="28"/>
          <w:szCs w:val="28"/>
        </w:rPr>
        <w:t>度温室气体排放信息向社会披露。</w:t>
      </w:r>
    </w:p>
    <w:p>
      <w:pPr>
        <w:topLinePunct/>
        <w:spacing w:line="460" w:lineRule="exact"/>
        <w:ind w:firstLine="560" w:firstLineChars="200"/>
        <w:rPr>
          <w:rFonts w:hint="eastAsia" w:asciiTheme="minorEastAsia" w:hAnsiTheme="minorEastAsia"/>
          <w:sz w:val="28"/>
          <w:szCs w:val="28"/>
        </w:rPr>
      </w:pPr>
      <w:r>
        <w:rPr>
          <w:rFonts w:asciiTheme="minorEastAsia" w:hAnsiTheme="minorEastAsia"/>
          <w:sz w:val="28"/>
          <w:szCs w:val="28"/>
        </w:rPr>
        <w:t>一、</w:t>
      </w:r>
      <w:r>
        <w:rPr>
          <w:rFonts w:hint="eastAsia" w:asciiTheme="minorEastAsia" w:hAnsiTheme="minorEastAsia"/>
          <w:sz w:val="28"/>
          <w:szCs w:val="28"/>
        </w:rPr>
        <w:t>披露主体</w:t>
      </w:r>
      <w:r>
        <w:rPr>
          <w:rFonts w:asciiTheme="minorEastAsia" w:hAnsiTheme="minorEastAsia"/>
          <w:sz w:val="28"/>
          <w:szCs w:val="28"/>
        </w:rPr>
        <w:t>基本</w:t>
      </w:r>
      <w:r>
        <w:rPr>
          <w:rFonts w:hint="eastAsia" w:asciiTheme="minorEastAsia" w:hAnsiTheme="minorEastAsia"/>
          <w:sz w:val="28"/>
          <w:szCs w:val="28"/>
        </w:rPr>
        <w:t>信息</w:t>
      </w:r>
    </w:p>
    <w:tbl>
      <w:tblPr>
        <w:tblStyle w:val="3"/>
        <w:tblW w:w="79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497"/>
        <w:gridCol w:w="54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单位名称</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四川兰丰水泥有限公司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单位地址</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四川省成都市彭州市桂花镇庆桂路中段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单位性质</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有限责任公司（外商投资企业法人独资）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统一社会信用代码</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91510182679672443R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所属行业</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水泥制造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披露年度</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hint="eastAsia" w:cs="宋体" w:asciiTheme="minorEastAsia" w:hAnsiTheme="minorEastAsia" w:eastAsiaTheme="minorEastAsia"/>
                <w:kern w:val="0"/>
                <w:sz w:val="28"/>
                <w:szCs w:val="28"/>
                <w:lang w:eastAsia="zh-CN"/>
              </w:rPr>
            </w:pPr>
            <w:r>
              <w:rPr>
                <w:rFonts w:hint="eastAsia" w:cs="宋体" w:asciiTheme="minorEastAsia" w:hAnsiTheme="minorEastAsia"/>
                <w:kern w:val="0"/>
                <w:sz w:val="28"/>
                <w:szCs w:val="28"/>
                <w:lang w:eastAsia="zh-CN"/>
              </w:rPr>
              <w:t>2019年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法定代表人</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hint="eastAsia" w:cs="宋体" w:asciiTheme="minorEastAsia" w:hAnsiTheme="minorEastAsia"/>
                <w:kern w:val="0"/>
                <w:sz w:val="28"/>
                <w:szCs w:val="28"/>
              </w:rPr>
              <w:t>田隆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负责人姓名</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谢良顺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负责人电话 </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028 83458200-6101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负责人邮箱 </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fldChar w:fldCharType="begin"/>
            </w:r>
            <w:r>
              <w:instrText xml:space="preserve"> HYPERLINK "mailto:30395461@qq.com" </w:instrText>
            </w:r>
            <w:r>
              <w:fldChar w:fldCharType="separate"/>
            </w:r>
            <w:r>
              <w:rPr>
                <w:rFonts w:cs="宋体" w:asciiTheme="minorEastAsia" w:hAnsiTheme="minorEastAsia"/>
                <w:color w:val="0034A0"/>
                <w:kern w:val="0"/>
                <w:sz w:val="28"/>
                <w:szCs w:val="28"/>
              </w:rPr>
              <w:t>30395461@qq.com</w:t>
            </w:r>
            <w:r>
              <w:rPr>
                <w:rFonts w:cs="宋体" w:asciiTheme="minorEastAsia" w:hAnsiTheme="minorEastAsia"/>
                <w:color w:val="0034A0"/>
                <w:kern w:val="0"/>
                <w:sz w:val="28"/>
                <w:szCs w:val="28"/>
              </w:rPr>
              <w:fldChar w:fldCharType="end"/>
            </w:r>
          </w:p>
        </w:tc>
      </w:tr>
    </w:tbl>
    <w:p>
      <w:pPr>
        <w:topLinePunct/>
        <w:spacing w:line="460" w:lineRule="exact"/>
        <w:ind w:firstLine="700" w:firstLineChars="250"/>
        <w:rPr>
          <w:rFonts w:hint="eastAsia" w:asciiTheme="minorEastAsia" w:hAnsiTheme="minorEastAsia"/>
          <w:sz w:val="28"/>
          <w:szCs w:val="28"/>
        </w:rPr>
      </w:pPr>
      <w:r>
        <w:rPr>
          <w:rFonts w:asciiTheme="minorEastAsia" w:hAnsiTheme="minorEastAsia"/>
          <w:sz w:val="28"/>
          <w:szCs w:val="28"/>
        </w:rPr>
        <w:t>二、温室气体排放</w:t>
      </w:r>
      <w:r>
        <w:rPr>
          <w:rFonts w:hint="eastAsia" w:asciiTheme="minorEastAsia" w:hAnsiTheme="minorEastAsia"/>
          <w:sz w:val="28"/>
          <w:szCs w:val="28"/>
        </w:rPr>
        <w:t>数据</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 xml:space="preserve"> 本报告主体在本年度核算和报告期内温室气体排放总量为</w:t>
      </w:r>
      <w:r>
        <w:rPr>
          <w:rFonts w:hint="eastAsia" w:cs="宋体" w:asciiTheme="minorEastAsia" w:hAnsiTheme="minorEastAsia"/>
          <w:kern w:val="0"/>
          <w:sz w:val="28"/>
          <w:szCs w:val="28"/>
          <w:lang w:val="en-US" w:eastAsia="zh-CN"/>
        </w:rPr>
        <w:t>2650329吨</w:t>
      </w:r>
      <w:r>
        <w:rPr>
          <w:rFonts w:hint="eastAsia" w:cs="宋体" w:asciiTheme="minorEastAsia" w:hAnsiTheme="minorEastAsia"/>
          <w:color w:val="000000"/>
          <w:kern w:val="0"/>
          <w:sz w:val="28"/>
          <w:szCs w:val="28"/>
        </w:rPr>
        <w:t>二氧化碳当量。其中化石燃料燃烧排放量为</w:t>
      </w:r>
      <w:r>
        <w:rPr>
          <w:rFonts w:hint="eastAsia" w:cs="宋体" w:asciiTheme="minorEastAsia" w:hAnsiTheme="minorEastAsia"/>
          <w:kern w:val="0"/>
          <w:sz w:val="28"/>
          <w:szCs w:val="28"/>
          <w:lang w:val="en-US" w:eastAsia="zh-CN"/>
        </w:rPr>
        <w:t>925839.05</w:t>
      </w:r>
      <w:r>
        <w:rPr>
          <w:rFonts w:hint="eastAsia" w:cs="宋体" w:asciiTheme="minorEastAsia" w:hAnsiTheme="minorEastAsia"/>
          <w:color w:val="000000"/>
          <w:kern w:val="0"/>
          <w:sz w:val="28"/>
          <w:szCs w:val="28"/>
        </w:rPr>
        <w:t>吨二氧化碳当量;替代燃料和废弃物中非生物质碳燃烧排放量为0吨二氧化碳当量;原料碳酸盐分解过程产生的排放量为</w:t>
      </w:r>
      <w:r>
        <w:rPr>
          <w:rFonts w:hint="eastAsia" w:cs="宋体" w:asciiTheme="minorEastAsia" w:hAnsiTheme="minorEastAsia"/>
          <w:kern w:val="0"/>
          <w:sz w:val="28"/>
          <w:szCs w:val="28"/>
          <w:lang w:val="en-US" w:eastAsia="zh-CN"/>
        </w:rPr>
        <w:t>1581618.90</w:t>
      </w:r>
      <w:r>
        <w:rPr>
          <w:rFonts w:hint="eastAsia" w:cs="宋体" w:asciiTheme="minorEastAsia" w:hAnsiTheme="minorEastAsia"/>
          <w:kern w:val="0"/>
          <w:sz w:val="28"/>
          <w:szCs w:val="28"/>
        </w:rPr>
        <w:t>吨</w:t>
      </w:r>
      <w:r>
        <w:rPr>
          <w:rFonts w:hint="eastAsia" w:cs="宋体" w:asciiTheme="minorEastAsia" w:hAnsiTheme="minorEastAsia"/>
          <w:color w:val="000000"/>
          <w:kern w:val="0"/>
          <w:sz w:val="28"/>
          <w:szCs w:val="28"/>
        </w:rPr>
        <w:t>二氧化碳当量;生料中非燃料碳煅烧排放量为</w:t>
      </w:r>
      <w:r>
        <w:rPr>
          <w:rFonts w:hint="eastAsia" w:cs="宋体" w:asciiTheme="minorEastAsia" w:hAnsiTheme="minorEastAsia"/>
          <w:kern w:val="0"/>
          <w:sz w:val="28"/>
          <w:szCs w:val="28"/>
          <w:lang w:val="en-US" w:eastAsia="zh-CN"/>
        </w:rPr>
        <w:t>16921.87</w:t>
      </w:r>
      <w:r>
        <w:rPr>
          <w:rFonts w:hint="eastAsia" w:cs="宋体" w:asciiTheme="minorEastAsia" w:hAnsiTheme="minorEastAsia"/>
          <w:color w:val="000000"/>
          <w:kern w:val="0"/>
          <w:sz w:val="28"/>
          <w:szCs w:val="28"/>
        </w:rPr>
        <w:t>吨二氧化碳当量;净购入使用的电力及热力产生的排放量为</w:t>
      </w:r>
      <w:r>
        <w:rPr>
          <w:rFonts w:hint="eastAsia" w:cs="宋体" w:asciiTheme="minorEastAsia" w:hAnsiTheme="minorEastAsia"/>
          <w:kern w:val="0"/>
          <w:sz w:val="28"/>
          <w:szCs w:val="28"/>
          <w:lang w:val="en-US" w:eastAsia="zh-CN"/>
        </w:rPr>
        <w:t>125948.94</w:t>
      </w:r>
      <w:r>
        <w:rPr>
          <w:rFonts w:hint="eastAsia" w:cs="宋体" w:asciiTheme="minorEastAsia" w:hAnsiTheme="minorEastAsia"/>
          <w:color w:val="000000"/>
          <w:kern w:val="0"/>
          <w:sz w:val="28"/>
          <w:szCs w:val="28"/>
        </w:rPr>
        <w:t>吨二氧化碳当量。</w:t>
      </w:r>
    </w:p>
    <w:tbl>
      <w:tblPr>
        <w:tblStyle w:val="3"/>
        <w:tblW w:w="795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460"/>
        <w:gridCol w:w="14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企业二氧化碳排放总量（tCO</w:t>
            </w:r>
            <w:r>
              <w:rPr>
                <w:rFonts w:cs="宋体" w:asciiTheme="minorEastAsia" w:hAnsiTheme="minorEastAsia"/>
                <w:kern w:val="0"/>
                <w:sz w:val="28"/>
                <w:szCs w:val="28"/>
                <w:vertAlign w:val="subscript"/>
              </w:rPr>
              <w:t>2</w:t>
            </w:r>
            <w:r>
              <w:rPr>
                <w:rFonts w:cs="宋体" w:asciiTheme="minorEastAsia" w:hAnsiTheme="minorEastAsia"/>
                <w:kern w:val="0"/>
                <w:sz w:val="28"/>
                <w:szCs w:val="28"/>
              </w:rPr>
              <w:t>）</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8"/>
                <w:szCs w:val="28"/>
                <w:lang w:val="en-US" w:eastAsia="zh-CN"/>
              </w:rPr>
              <w:t>2650329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1. 化石燃料燃烧排放量（tCO</w:t>
            </w:r>
            <w:r>
              <w:rPr>
                <w:rFonts w:cs="宋体" w:asciiTheme="minorEastAsia" w:hAnsiTheme="minorEastAsia"/>
                <w:kern w:val="0"/>
                <w:sz w:val="28"/>
                <w:szCs w:val="28"/>
                <w:vertAlign w:val="subscript"/>
              </w:rPr>
              <w:t>2</w:t>
            </w:r>
            <w:r>
              <w:rPr>
                <w:rFonts w:cs="宋体" w:asciiTheme="minorEastAsia" w:hAnsiTheme="minorEastAsia"/>
                <w:kern w:val="0"/>
                <w:sz w:val="28"/>
                <w:szCs w:val="28"/>
              </w:rPr>
              <w:t>）</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8"/>
                <w:szCs w:val="28"/>
                <w:lang w:val="en-US" w:eastAsia="zh-CN"/>
              </w:rPr>
              <w:t>925839.05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2. 替代燃料和废弃物中非生物质碳燃烧排放量（tCO</w:t>
            </w:r>
            <w:r>
              <w:rPr>
                <w:rFonts w:cs="宋体" w:asciiTheme="minorEastAsia" w:hAnsiTheme="minorEastAsia"/>
                <w:kern w:val="0"/>
                <w:sz w:val="28"/>
                <w:szCs w:val="28"/>
                <w:vertAlign w:val="subscript"/>
              </w:rPr>
              <w:t>2</w:t>
            </w:r>
            <w:r>
              <w:rPr>
                <w:rFonts w:cs="宋体" w:asciiTheme="minorEastAsia" w:hAnsiTheme="minorEastAsia"/>
                <w:kern w:val="0"/>
                <w:sz w:val="28"/>
                <w:szCs w:val="28"/>
              </w:rPr>
              <w:t>）</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3. 原料碳酸盐分解排放量（tCO</w:t>
            </w:r>
            <w:r>
              <w:rPr>
                <w:rFonts w:cs="宋体" w:asciiTheme="minorEastAsia" w:hAnsiTheme="minorEastAsia"/>
                <w:kern w:val="0"/>
                <w:sz w:val="28"/>
                <w:szCs w:val="28"/>
                <w:vertAlign w:val="subscript"/>
              </w:rPr>
              <w:t>2</w:t>
            </w:r>
            <w:r>
              <w:rPr>
                <w:rFonts w:cs="宋体" w:asciiTheme="minorEastAsia" w:hAnsiTheme="minorEastAsia"/>
                <w:kern w:val="0"/>
                <w:sz w:val="28"/>
                <w:szCs w:val="28"/>
              </w:rPr>
              <w:t>）</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8"/>
                <w:szCs w:val="28"/>
                <w:lang w:val="en-US" w:eastAsia="zh-CN"/>
              </w:rPr>
              <w:t>1581618.90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4. 生料中非燃料碳煅烧排放量（tCO</w:t>
            </w:r>
            <w:r>
              <w:rPr>
                <w:rFonts w:cs="宋体" w:asciiTheme="minorEastAsia" w:hAnsiTheme="minorEastAsia"/>
                <w:kern w:val="0"/>
                <w:sz w:val="28"/>
                <w:szCs w:val="28"/>
                <w:vertAlign w:val="subscript"/>
              </w:rPr>
              <w:t>2</w:t>
            </w:r>
            <w:r>
              <w:rPr>
                <w:rFonts w:cs="宋体" w:asciiTheme="minorEastAsia" w:hAnsiTheme="minorEastAsia"/>
                <w:kern w:val="0"/>
                <w:sz w:val="28"/>
                <w:szCs w:val="28"/>
              </w:rPr>
              <w:t>） </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8"/>
                <w:szCs w:val="28"/>
                <w:lang w:val="en-US" w:eastAsia="zh-CN"/>
              </w:rPr>
              <w:t>16921.87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cs="宋体" w:asciiTheme="minorEastAsia" w:hAnsiTheme="minorEastAsia"/>
                <w:kern w:val="0"/>
                <w:sz w:val="28"/>
                <w:szCs w:val="28"/>
              </w:rPr>
            </w:pPr>
            <w:r>
              <w:rPr>
                <w:rFonts w:cs="宋体" w:asciiTheme="minorEastAsia" w:hAnsiTheme="minorEastAsia"/>
                <w:kern w:val="0"/>
                <w:sz w:val="28"/>
                <w:szCs w:val="28"/>
              </w:rPr>
              <w:t>5. 净购入使用的电力及热力对应的排放量（tCO</w:t>
            </w:r>
            <w:r>
              <w:rPr>
                <w:rFonts w:cs="宋体" w:asciiTheme="minorEastAsia" w:hAnsiTheme="minorEastAsia"/>
                <w:kern w:val="0"/>
                <w:sz w:val="28"/>
                <w:szCs w:val="28"/>
                <w:vertAlign w:val="subscript"/>
              </w:rPr>
              <w:t>2</w:t>
            </w:r>
            <w:r>
              <w:rPr>
                <w:rFonts w:cs="宋体" w:asciiTheme="minorEastAsia" w:hAnsiTheme="minorEastAsia"/>
                <w:kern w:val="0"/>
                <w:sz w:val="28"/>
                <w:szCs w:val="28"/>
              </w:rPr>
              <w:t>）</w:t>
            </w:r>
          </w:p>
        </w:tc>
        <w:tc>
          <w:tcPr>
            <w:tcW w:w="0" w:type="auto"/>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widowControl/>
              <w:spacing w:line="460" w:lineRule="exact"/>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8"/>
                <w:szCs w:val="28"/>
                <w:lang w:val="en-US" w:eastAsia="zh-CN"/>
              </w:rPr>
              <w:t>125948.94</w:t>
            </w:r>
          </w:p>
        </w:tc>
      </w:tr>
    </w:tbl>
    <w:p>
      <w:pPr>
        <w:topLinePunct/>
        <w:spacing w:line="460" w:lineRule="exact"/>
        <w:ind w:firstLine="560" w:firstLineChars="200"/>
        <w:rPr>
          <w:rFonts w:asciiTheme="minorEastAsia" w:hAnsiTheme="minorEastAsia"/>
          <w:sz w:val="28"/>
          <w:szCs w:val="28"/>
        </w:rPr>
      </w:pPr>
      <w:r>
        <w:rPr>
          <w:rFonts w:asciiTheme="minorEastAsia" w:hAnsiTheme="minorEastAsia"/>
          <w:sz w:val="28"/>
          <w:szCs w:val="28"/>
        </w:rPr>
        <w:t>三、</w:t>
      </w:r>
      <w:r>
        <w:rPr>
          <w:rFonts w:hint="eastAsia" w:asciiTheme="minorEastAsia" w:hAnsiTheme="minorEastAsia"/>
          <w:sz w:val="28"/>
          <w:szCs w:val="28"/>
        </w:rPr>
        <w:t>温室气体控排</w:t>
      </w:r>
      <w:r>
        <w:rPr>
          <w:rFonts w:asciiTheme="minorEastAsia" w:hAnsiTheme="minorEastAsia"/>
          <w:sz w:val="28"/>
          <w:szCs w:val="28"/>
        </w:rPr>
        <w:t>行动</w:t>
      </w:r>
    </w:p>
    <w:p>
      <w:pPr>
        <w:widowControl/>
        <w:shd w:val="clear" w:color="auto" w:fill="FFFFFF"/>
        <w:spacing w:line="460" w:lineRule="exact"/>
        <w:ind w:firstLine="420" w:firstLineChars="150"/>
        <w:jc w:val="left"/>
        <w:rPr>
          <w:rFonts w:hint="eastAsia" w:asciiTheme="minorEastAsia" w:hAnsiTheme="minorEastAsia"/>
          <w:color w:val="333333"/>
          <w:sz w:val="28"/>
          <w:szCs w:val="28"/>
        </w:rPr>
      </w:pPr>
      <w:r>
        <w:rPr>
          <w:rStyle w:val="6"/>
          <w:rFonts w:hint="eastAsia" w:asciiTheme="minorEastAsia" w:hAnsiTheme="minorEastAsia"/>
          <w:sz w:val="28"/>
          <w:szCs w:val="28"/>
          <w:lang w:eastAsia="zh-CN"/>
        </w:rPr>
        <w:t>2019年</w:t>
      </w:r>
      <w:r>
        <w:rPr>
          <w:rStyle w:val="6"/>
          <w:rFonts w:hint="default" w:asciiTheme="minorEastAsia" w:hAnsiTheme="minorEastAsia" w:eastAsiaTheme="minorEastAsia"/>
          <w:sz w:val="28"/>
          <w:szCs w:val="28"/>
        </w:rPr>
        <w:t>，我公司积极践行绿色发展理念，强化温室气体控排、节能减排工作，致力实现绿色、高质量和可持续发展。</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（一）主要节能减排措施</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 xml:space="preserve">    为提升能源效率，</w:t>
      </w:r>
      <w:r>
        <w:rPr>
          <w:rStyle w:val="6"/>
          <w:rFonts w:hint="eastAsia" w:asciiTheme="minorEastAsia" w:hAnsiTheme="minorEastAsia" w:eastAsiaTheme="minorEastAsia" w:cstheme="minorEastAsia"/>
          <w:sz w:val="28"/>
          <w:szCs w:val="28"/>
        </w:rPr>
        <w:t>我司</w:t>
      </w:r>
      <w:r>
        <w:rPr>
          <w:rStyle w:val="6"/>
          <w:rFonts w:hint="eastAsia" w:asciiTheme="minorEastAsia" w:hAnsiTheme="minorEastAsia" w:eastAsiaTheme="minorEastAsia" w:cstheme="minorEastAsia"/>
          <w:sz w:val="28"/>
          <w:szCs w:val="28"/>
          <w:lang w:val="en-US" w:eastAsia="zh-CN"/>
        </w:rPr>
        <w:t>计划于</w:t>
      </w:r>
      <w:r>
        <w:rPr>
          <w:rStyle w:val="6"/>
          <w:rFonts w:hint="eastAsia" w:asciiTheme="minorEastAsia" w:hAnsiTheme="minorEastAsia" w:eastAsiaTheme="minorEastAsia" w:cstheme="minorEastAsia"/>
          <w:sz w:val="28"/>
          <w:szCs w:val="28"/>
          <w:lang w:eastAsia="zh-CN"/>
        </w:rPr>
        <w:t>20</w:t>
      </w:r>
      <w:r>
        <w:rPr>
          <w:rStyle w:val="6"/>
          <w:rFonts w:hint="eastAsia" w:asciiTheme="minorEastAsia" w:hAnsiTheme="minorEastAsia" w:eastAsiaTheme="minorEastAsia" w:cstheme="minorEastAsia"/>
          <w:sz w:val="28"/>
          <w:szCs w:val="28"/>
          <w:lang w:val="en-US" w:eastAsia="zh-CN"/>
        </w:rPr>
        <w:t>20</w:t>
      </w:r>
      <w:r>
        <w:rPr>
          <w:rStyle w:val="6"/>
          <w:rFonts w:hint="eastAsia" w:asciiTheme="minorEastAsia" w:hAnsiTheme="minorEastAsia" w:eastAsiaTheme="minorEastAsia" w:cstheme="minorEastAsia"/>
          <w:sz w:val="28"/>
          <w:szCs w:val="28"/>
          <w:lang w:eastAsia="zh-CN"/>
        </w:rPr>
        <w:t>年</w:t>
      </w:r>
      <w:r>
        <w:rPr>
          <w:rStyle w:val="6"/>
          <w:rFonts w:hint="eastAsia" w:asciiTheme="minorEastAsia" w:hAnsiTheme="minorEastAsia" w:eastAsiaTheme="minorEastAsia" w:cstheme="minorEastAsia"/>
          <w:sz w:val="28"/>
          <w:szCs w:val="28"/>
          <w:lang w:val="en-US" w:eastAsia="zh-CN"/>
        </w:rPr>
        <w:t>对</w:t>
      </w:r>
      <w:r>
        <w:rPr>
          <w:rStyle w:val="6"/>
          <w:rFonts w:hint="eastAsia" w:asciiTheme="minorEastAsia" w:hAnsiTheme="minorEastAsia" w:eastAsiaTheme="minorEastAsia" w:cstheme="minorEastAsia"/>
          <w:sz w:val="28"/>
          <w:szCs w:val="28"/>
        </w:rPr>
        <w:t>1</w:t>
      </w:r>
      <w:r>
        <w:rPr>
          <w:rStyle w:val="6"/>
          <w:rFonts w:hint="eastAsia" w:asciiTheme="minorEastAsia" w:hAnsiTheme="minorEastAsia" w:eastAsiaTheme="minorEastAsia" w:cstheme="minorEastAsia"/>
          <w:sz w:val="28"/>
          <w:szCs w:val="28"/>
          <w:lang w:val="en-US" w:eastAsia="zh-CN"/>
        </w:rPr>
        <w:t>#</w:t>
      </w:r>
      <w:r>
        <w:rPr>
          <w:rStyle w:val="6"/>
          <w:rFonts w:hint="eastAsia" w:asciiTheme="minorEastAsia" w:hAnsiTheme="minorEastAsia" w:eastAsiaTheme="minorEastAsia" w:cstheme="minorEastAsia"/>
          <w:sz w:val="28"/>
          <w:szCs w:val="28"/>
        </w:rPr>
        <w:t>生产线</w:t>
      </w:r>
      <w:r>
        <w:rPr>
          <w:rStyle w:val="6"/>
          <w:rFonts w:hint="eastAsia" w:asciiTheme="minorEastAsia" w:hAnsiTheme="minorEastAsia" w:eastAsiaTheme="minorEastAsia" w:cstheme="minorEastAsia"/>
          <w:sz w:val="28"/>
          <w:szCs w:val="28"/>
          <w:lang w:val="en-US" w:eastAsia="zh-CN"/>
        </w:rPr>
        <w:t>篦冷机</w:t>
      </w:r>
      <w:r>
        <w:rPr>
          <w:rStyle w:val="6"/>
          <w:rFonts w:hint="eastAsia" w:asciiTheme="minorEastAsia" w:hAnsiTheme="minorEastAsia" w:eastAsiaTheme="minorEastAsia" w:cstheme="minorEastAsia"/>
          <w:sz w:val="28"/>
          <w:szCs w:val="28"/>
          <w:lang w:val="en-US" w:eastAsia="zh-CN"/>
        </w:rPr>
        <w:t>进行升级换代</w:t>
      </w:r>
      <w:r>
        <w:rPr>
          <w:rStyle w:val="6"/>
          <w:rFonts w:hint="eastAsia" w:asciiTheme="minorEastAsia" w:hAnsiTheme="minorEastAsia" w:eastAsiaTheme="minorEastAsia" w:cstheme="minorEastAsia"/>
          <w:sz w:val="28"/>
          <w:szCs w:val="28"/>
        </w:rPr>
        <w:t>，切实推进节能减排。</w:t>
      </w:r>
      <w:r>
        <w:rPr>
          <w:rFonts w:hint="eastAsia" w:asciiTheme="minorEastAsia" w:hAnsiTheme="minorEastAsia" w:eastAsiaTheme="minorEastAsia" w:cstheme="minorEastAsia"/>
          <w:color w:val="333333"/>
          <w:sz w:val="28"/>
          <w:szCs w:val="28"/>
        </w:rPr>
        <w:br w:type="textWrapping"/>
      </w:r>
      <w:r>
        <w:rPr>
          <w:rStyle w:val="6"/>
          <w:rFonts w:hint="default" w:asciiTheme="minorEastAsia" w:hAnsiTheme="minorEastAsia" w:eastAsiaTheme="minorEastAsia"/>
          <w:sz w:val="28"/>
          <w:szCs w:val="28"/>
        </w:rPr>
        <w:t>（二）节能低碳生产工艺和技术运用情况</w:t>
      </w:r>
      <w:r>
        <w:rPr>
          <w:rFonts w:hint="eastAsia" w:asciiTheme="minorEastAsia" w:hAnsiTheme="minorEastAsia"/>
          <w:color w:val="333333"/>
          <w:sz w:val="28"/>
          <w:szCs w:val="28"/>
        </w:rPr>
        <w:br w:type="textWrapping"/>
      </w:r>
      <w:r>
        <w:rPr>
          <w:rFonts w:hint="eastAsia" w:cs="宋体" w:asciiTheme="minorEastAsia" w:hAnsiTheme="minorEastAsia"/>
          <w:color w:val="000000"/>
          <w:kern w:val="0"/>
          <w:sz w:val="28"/>
          <w:szCs w:val="28"/>
        </w:rPr>
        <w:t xml:space="preserve">   </w:t>
      </w:r>
      <w:r>
        <w:rPr>
          <w:rFonts w:hint="eastAsia" w:cs="宋体" w:asciiTheme="minorEastAsia" w:hAnsiTheme="minorEastAsia"/>
          <w:color w:val="000000"/>
          <w:kern w:val="0"/>
          <w:sz w:val="28"/>
          <w:szCs w:val="28"/>
          <w:lang w:eastAsia="zh-CN"/>
        </w:rPr>
        <w:t>2019年</w:t>
      </w:r>
      <w:r>
        <w:rPr>
          <w:rFonts w:hint="eastAsia" w:cs="宋体" w:asciiTheme="minorEastAsia" w:hAnsiTheme="minorEastAsia"/>
          <w:color w:val="000000"/>
          <w:kern w:val="0"/>
          <w:sz w:val="28"/>
          <w:szCs w:val="28"/>
        </w:rPr>
        <w:t>持续强化落实各项减排措施，公司每日跟踪分析热耗、能耗变化，停窑时清理预热机系统结料，减少系统阻力，改善烧成，及时检查、改善现场漏气、漏风，增加警报提示或修改连锁来降低设备空运转等方式优化操作减少温室气体排放。</w:t>
      </w:r>
      <w:r>
        <w:rPr>
          <w:rFonts w:hint="eastAsia" w:cs="宋体" w:asciiTheme="minorEastAsia" w:hAnsiTheme="minorEastAsia"/>
          <w:color w:val="000000"/>
          <w:kern w:val="0"/>
          <w:sz w:val="28"/>
          <w:szCs w:val="28"/>
        </w:rPr>
        <w:br w:type="textWrapping"/>
      </w:r>
      <w:r>
        <w:rPr>
          <w:rStyle w:val="6"/>
          <w:rFonts w:hint="default" w:asciiTheme="minorEastAsia" w:hAnsiTheme="minorEastAsia" w:eastAsiaTheme="minorEastAsia"/>
          <w:sz w:val="28"/>
          <w:szCs w:val="28"/>
        </w:rPr>
        <w:t>（三）节能低碳产品和能源管理体系认证情况</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 xml:space="preserve">   </w:t>
      </w:r>
      <w:r>
        <w:rPr>
          <w:rStyle w:val="6"/>
          <w:rFonts w:hint="eastAsia" w:asciiTheme="minorEastAsia" w:hAnsiTheme="minorEastAsia"/>
          <w:sz w:val="28"/>
          <w:szCs w:val="28"/>
          <w:lang w:eastAsia="zh-CN"/>
        </w:rPr>
        <w:t>2019年</w:t>
      </w:r>
      <w:r>
        <w:rPr>
          <w:rStyle w:val="6"/>
          <w:rFonts w:hint="default" w:asciiTheme="minorEastAsia" w:hAnsiTheme="minorEastAsia" w:eastAsiaTheme="minorEastAsia"/>
          <w:sz w:val="28"/>
          <w:szCs w:val="28"/>
        </w:rPr>
        <w:t>我司通过了PO42.5R普通硅酸盐水泥的低碳产品认证和能源管理体系认证，并按照《能源管理体系要求》等相关标准要求，建立科学高效的能源管理体系及能源管理实施方案。</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（四）能力建设情况</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 xml:space="preserve">   </w:t>
      </w:r>
      <w:r>
        <w:rPr>
          <w:rStyle w:val="6"/>
          <w:rFonts w:hint="eastAsia" w:asciiTheme="minorEastAsia" w:hAnsiTheme="minorEastAsia"/>
          <w:sz w:val="28"/>
          <w:szCs w:val="28"/>
          <w:lang w:eastAsia="zh-CN"/>
        </w:rPr>
        <w:t>2019年</w:t>
      </w:r>
      <w:r>
        <w:rPr>
          <w:rStyle w:val="6"/>
          <w:rFonts w:hint="default" w:asciiTheme="minorEastAsia" w:hAnsiTheme="minorEastAsia" w:eastAsiaTheme="minorEastAsia"/>
          <w:sz w:val="28"/>
          <w:szCs w:val="28"/>
        </w:rPr>
        <w:t>，成立能源与环境管理领导小组，统筹开展能源利用、环境保护、节能减排等全流程管理工作，负责推进实施公司节能减排战略。此外，重视人员培养，积极参加碳排放管理等培训，提升管理水平。组织开展全国节能宣传周和全国低碳日活动，宣传绿色低碳环保意识。</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（五）其他</w:t>
      </w:r>
      <w:r>
        <w:rPr>
          <w:rFonts w:hint="eastAsia" w:asciiTheme="minorEastAsia" w:hAnsiTheme="minorEastAsia"/>
          <w:color w:val="333333"/>
          <w:sz w:val="28"/>
          <w:szCs w:val="28"/>
        </w:rPr>
        <w:br w:type="textWrapping"/>
      </w:r>
      <w:r>
        <w:rPr>
          <w:rStyle w:val="6"/>
          <w:rFonts w:hint="default" w:asciiTheme="minorEastAsia" w:hAnsiTheme="minorEastAsia" w:eastAsiaTheme="minorEastAsia"/>
          <w:sz w:val="28"/>
          <w:szCs w:val="28"/>
        </w:rPr>
        <w:t xml:space="preserve">    密切与各单位交流合作，实现生态效益、经济效益和社会效益的共赢。</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 xml:space="preserve"> 本公司会持续强化各项减排措施，进一步降低温室气体排放。</w:t>
      </w:r>
    </w:p>
    <w:p>
      <w:pPr>
        <w:widowControl/>
        <w:shd w:val="clear" w:color="auto" w:fill="FFFFFF"/>
        <w:spacing w:line="460" w:lineRule="exact"/>
        <w:jc w:val="righ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四川兰丰水泥有限公司</w:t>
      </w:r>
      <w:bookmarkStart w:id="0" w:name="_GoBack"/>
      <w:bookmarkEnd w:id="0"/>
    </w:p>
    <w:p>
      <w:pPr>
        <w:widowControl/>
        <w:shd w:val="clear" w:color="auto" w:fill="FFFFFF"/>
        <w:spacing w:line="460" w:lineRule="exact"/>
        <w:ind w:right="280"/>
        <w:jc w:val="righ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20</w:t>
      </w:r>
      <w:r>
        <w:rPr>
          <w:rFonts w:hint="eastAsia" w:cs="宋体" w:asciiTheme="minorEastAsia" w:hAnsiTheme="minorEastAsia"/>
          <w:color w:val="000000"/>
          <w:kern w:val="0"/>
          <w:sz w:val="28"/>
          <w:szCs w:val="28"/>
          <w:lang w:val="en-US" w:eastAsia="zh-CN"/>
        </w:rPr>
        <w:t>20</w:t>
      </w:r>
      <w:r>
        <w:rPr>
          <w:rFonts w:hint="eastAsia" w:cs="宋体" w:asciiTheme="minorEastAsia" w:hAnsiTheme="minorEastAsia"/>
          <w:color w:val="000000"/>
          <w:kern w:val="0"/>
          <w:sz w:val="28"/>
          <w:szCs w:val="28"/>
        </w:rPr>
        <w:t>年</w:t>
      </w:r>
      <w:r>
        <w:rPr>
          <w:rFonts w:hint="eastAsia" w:cs="宋体" w:asciiTheme="minorEastAsia" w:hAnsiTheme="minorEastAsia"/>
          <w:color w:val="000000"/>
          <w:kern w:val="0"/>
          <w:sz w:val="28"/>
          <w:szCs w:val="28"/>
          <w:lang w:val="en-US" w:eastAsia="zh-CN"/>
        </w:rPr>
        <w:t>7</w:t>
      </w:r>
      <w:r>
        <w:rPr>
          <w:rFonts w:hint="eastAsia" w:cs="宋体" w:asciiTheme="minorEastAsia" w:hAnsiTheme="minorEastAsia"/>
          <w:color w:val="000000"/>
          <w:kern w:val="0"/>
          <w:sz w:val="28"/>
          <w:szCs w:val="28"/>
        </w:rPr>
        <w:t>月</w:t>
      </w:r>
      <w:r>
        <w:rPr>
          <w:rFonts w:hint="eastAsia" w:cs="宋体" w:asciiTheme="minorEastAsia" w:hAnsiTheme="minorEastAsia"/>
          <w:color w:val="000000"/>
          <w:kern w:val="0"/>
          <w:sz w:val="28"/>
          <w:szCs w:val="28"/>
          <w:lang w:val="en-US" w:eastAsia="zh-CN"/>
        </w:rPr>
        <w:t>2</w:t>
      </w:r>
      <w:r>
        <w:rPr>
          <w:rFonts w:hint="eastAsia" w:cs="宋体" w:asciiTheme="minorEastAsia" w:hAnsiTheme="minorEastAsia"/>
          <w:color w:val="000000"/>
          <w:kern w:val="0"/>
          <w:sz w:val="28"/>
          <w:szCs w:val="28"/>
        </w:rPr>
        <w:t>7日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1F3F"/>
    <w:rsid w:val="0050388A"/>
    <w:rsid w:val="005B1F3F"/>
    <w:rsid w:val="00B72DE2"/>
    <w:rsid w:val="01193A25"/>
    <w:rsid w:val="0F18550C"/>
    <w:rsid w:val="0FF0709F"/>
    <w:rsid w:val="542220F7"/>
    <w:rsid w:val="5C4D2812"/>
    <w:rsid w:val="5D73291F"/>
    <w:rsid w:val="683C6EEB"/>
    <w:rsid w:val="7189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character" w:customStyle="1" w:styleId="6">
    <w:name w:val="fontstyle01"/>
    <w:basedOn w:val="4"/>
    <w:uiPriority w:val="0"/>
    <w:rPr>
      <w:rFonts w:hint="eastAsia" w:ascii="微软雅黑" w:hAnsi="微软雅黑" w:eastAsia="微软雅黑"/>
      <w:color w:val="333333"/>
      <w:sz w:val="14"/>
      <w:szCs w:val="14"/>
    </w:rPr>
  </w:style>
  <w:style w:type="character" w:customStyle="1" w:styleId="7">
    <w:name w:val="fontstyle21"/>
    <w:basedOn w:val="4"/>
    <w:uiPriority w:val="0"/>
    <w:rPr>
      <w:rFonts w:hint="default" w:ascii="Arial" w:hAnsi="Arial" w:cs="Arial"/>
      <w:color w:val="000000"/>
      <w:sz w:val="16"/>
      <w:szCs w:val="16"/>
    </w:rPr>
  </w:style>
  <w:style w:type="character" w:customStyle="1" w:styleId="8">
    <w:name w:val="fontstyle31"/>
    <w:basedOn w:val="4"/>
    <w:uiPriority w:val="0"/>
    <w:rPr>
      <w:rFonts w:hint="eastAsia" w:ascii="宋体" w:hAnsi="宋体" w:eastAsia="宋体"/>
      <w:color w:val="000000"/>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217</Words>
  <Characters>1243</Characters>
  <Lines>10</Lines>
  <Paragraphs>2</Paragraphs>
  <TotalTime>36</TotalTime>
  <ScaleCrop>false</ScaleCrop>
  <LinksUpToDate>false</LinksUpToDate>
  <CharactersWithSpaces>1458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2019-06-17T03:21:00Z</dcterms:created>
  <dc:creator>SCLF-DYC-016</dc:creator>
  <cp:lastModifiedBy>小小</cp:lastModifiedBy>
  <dcterms:modified xsi:type="dcterms:W3CDTF">2020-07-27T08:55:48Z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